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90D" w:rsidRPr="006F7F3A" w:rsidRDefault="006F7F3A" w:rsidP="006F7F3A">
      <w:pPr>
        <w:shd w:val="clear" w:color="auto" w:fill="FFFFFF"/>
        <w:spacing w:before="75" w:after="75" w:line="432" w:lineRule="atLeast"/>
        <w:ind w:left="993" w:right="150" w:hanging="284"/>
        <w:jc w:val="center"/>
        <w:rPr>
          <w:rFonts w:ascii="Tahoma" w:eastAsia="Times New Roman" w:hAnsi="Tahoma" w:cs="Tahoma"/>
          <w:color w:val="FF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   </w:t>
      </w:r>
      <w:r w:rsidR="0059090D" w:rsidRPr="006F7F3A"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Описание модели взаимодействия ДОО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                        </w:t>
      </w:r>
      <w:r w:rsidR="0059090D" w:rsidRPr="006F7F3A"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с родителями (законными представителями) детей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</w:rPr>
        <w:t xml:space="preserve">                                      </w:t>
      </w:r>
      <w:r w:rsidR="0059090D" w:rsidRPr="006F7F3A">
        <w:rPr>
          <w:rFonts w:ascii="Times New Roman" w:eastAsia="Times New Roman" w:hAnsi="Times New Roman" w:cs="Times New Roman"/>
          <w:b/>
          <w:bCs/>
          <w:color w:val="FF0000"/>
          <w:sz w:val="36"/>
        </w:rPr>
        <w:t>и социальными партнерами.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       В соответствии с Законом, одной из основных задач, стоящих перед детским садом, является «взаимодействие с семьей для обеспечения полноценного развития ребенка». Проблема взаимодействия детского сада и семьи в настоящее время является одной из самых актуальных. Изменившаяся современная семья (финансовое и социальное расслоение, обилие новейших информационных технологий, более широкие возможности получения образования и др.) заставляет искать новые формы взаимодействия. Поэтому необходим единый курс на создание единого образовательного пространства, как в семье, так и ДОУ.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Свою работу  с родителями (законными представителями) мы строим в соответствии модели  взаимодействия «Родитель – Ребенок - Педагог», где ребенок является ведущим субъектом внимания, а взаимоотношения взрослых - эмоционально ровными, взаимно приемлемыми, свободными независимыми. Поэтому девиз работы с родителями (законными представителями) у нас такой «Родители + Дети + Детский сад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>= Сотрудничество».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При взаимодействии педагогического коллектива МКДОУ 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етский сад 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>Солнышко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>» с семьями воспитанников решаются выделенные нами как приоритетные, следующие задачи: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повышение педагогической культуры родителей;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приобщение родителей к участию в жизни детского сада через поиск и внедрение наиболее эффективных форм работы;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изучение семьи и установление контактов с ее членами для согласования воспитательных воздействий на ребенка;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изучение и обобщение лучшего опыта семейного воспитания.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Для их решения используем следующие методы: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индивидуальное или групповое консультирование;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просмотр родителями занятий и режимных моментов;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привлечение семей к различным формам совместной с детьми или педагогами деятельности;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анкетирование;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опрос;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беседы с членами семьи</w:t>
      </w:r>
      <w:proofErr w:type="gramStart"/>
      <w:r w:rsidRPr="006F7F3A">
        <w:rPr>
          <w:rFonts w:ascii="Times New Roman" w:eastAsia="Times New Roman" w:hAnsi="Times New Roman" w:cs="Times New Roman"/>
          <w:sz w:val="28"/>
          <w:szCs w:val="28"/>
        </w:rPr>
        <w:t>;;</w:t>
      </w:r>
      <w:proofErr w:type="gramEnd"/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анализ детских рисунков и рассказов на заданную тему.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Еще до поступления ребенка в детский сад устанавливаем первые контакты между семьями и педагогическим коллективом: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Родители с детьми приглашаются в детский сад для знакомства с развивающей средой, особенностями работы;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Оформляется договор об образовании при приеме детей по образовательным программам дошкольного образования.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Выстраивая модель социального партнёрства: «РОДИТЕЛЬ-РЕБЁНОК-ПЕДАГОГ», педагоги детского сада ищут новые формы и методы взаимодействия с родителями. Наряду с традиционными формами взаимодействия, педагоги ДОУ используют современные подходы к взаимодействию с семьями воспитанников.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Информирование родителей о ходе образовательной деятельности: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Дни открытых дверей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Родительские собрания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lastRenderedPageBreak/>
        <w:t>        Групповые и индивидуальные консультации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Выставки детского творчества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Информационные стенды</w:t>
      </w:r>
    </w:p>
    <w:p w:rsidR="0059090D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Особой популярностью среди родителей пользуются дни открытых дверей. Вовремя </w:t>
      </w:r>
      <w:proofErr w:type="gramStart"/>
      <w:r w:rsidRPr="006F7F3A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6F7F3A">
        <w:rPr>
          <w:rFonts w:ascii="Times New Roman" w:eastAsia="Times New Roman" w:hAnsi="Times New Roman" w:cs="Times New Roman"/>
          <w:sz w:val="28"/>
          <w:szCs w:val="28"/>
        </w:rPr>
        <w:t>,  родителям предоставляется возможность принять участие в образовательной деятельности вместе с детьми: лепить, рисовать, заняться аппликацией, конструировать.</w:t>
      </w:r>
    </w:p>
    <w:p w:rsidR="00A702E7" w:rsidRDefault="00C160FF" w:rsidP="00C160FF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F7F3A" w:rsidRPr="006F7F3A" w:rsidRDefault="00A702E7" w:rsidP="00A702E7">
      <w:pPr>
        <w:shd w:val="clear" w:color="auto" w:fill="FFFFFF"/>
        <w:spacing w:after="0" w:line="240" w:lineRule="auto"/>
        <w:ind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2987" cy="2237362"/>
            <wp:effectExtent l="19050" t="0" r="7863" b="0"/>
            <wp:wrapSquare wrapText="bothSides"/>
            <wp:docPr id="14" name="Рисунок 14" descr="G:\Наталья Евгеньевна\работа5\работа\подгот.группа\CIMG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аталья Евгеньевна\работа5\работа\подгот.группа\CIMG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87" cy="223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0F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2470" cy="2237362"/>
            <wp:effectExtent l="19050" t="0" r="8380" b="0"/>
            <wp:docPr id="15" name="Рисунок 15" descr="G:\Наталья Евгеньевна\работа5\работа\подгот.групп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аталья Евгеньевна\работа5\работа\подгот.группа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67" cy="224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59090D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7F3A">
        <w:rPr>
          <w:rFonts w:ascii="Times New Roman" w:eastAsia="Times New Roman" w:hAnsi="Times New Roman" w:cs="Times New Roman"/>
          <w:sz w:val="28"/>
          <w:szCs w:val="28"/>
        </w:rPr>
        <w:t>Чтобы заинтересовать родителей педагоги  ДОУ применяют новые формы проведения родительских собраний - круглый стол, дискуссионный клуб, родительская гостиная, на которых родители имеют возможность высказать свою точку зрения, принять активное участие в обсуждении вопросов и проблем, обменяться опытом.</w:t>
      </w:r>
      <w:proofErr w:type="gramEnd"/>
    </w:p>
    <w:p w:rsidR="006F7F3A" w:rsidRPr="006F7F3A" w:rsidRDefault="006F7F3A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Образование родителей: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Клубы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Семинары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Мастер – классы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Консультации</w:t>
      </w:r>
    </w:p>
    <w:p w:rsid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Родительские собрания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Папки - передвижки</w:t>
      </w:r>
      <w:hyperlink r:id="rId7" w:history="1">
        <w:r w:rsidR="00F25DEF" w:rsidRPr="006F7F3A">
          <w:rPr>
            <w:rFonts w:ascii="Times New Roman" w:eastAsia="Times New Roman" w:hAnsi="Times New Roman" w:cs="Times New Roman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3.75pt;height:23.75pt" o:button="t"/>
          </w:pict>
        </w:r>
      </w:hyperlink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Памятки, буклеты, листовки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Важную роль во взаимодействии детского сада и родителей играет образование родителей, которое помогает выстроить единую линию в образовании и развитии детей. С этой целью в ДОУ проводятся тематические семинары, для родителей «Первый раз в детский сад», «Скоро в школу»,  родительские всеобучи «Растим патриота», «Роль развивающих игр в воспитании детей дошкольного возраста»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Не менее популярной формы взаимодействия с родителями стали папки – передвижки, памятки, буклеты. Родители за небольшой период времени могут получить полезную информацию, совет или рекомендацию.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Активно в своей деятельности с родителями педагоги используют мастер классы, которые помогают родителям понять и увидеть в самых сложных заданиях простоту, новизну, увлекательность.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b/>
          <w:bCs/>
          <w:sz w:val="28"/>
          <w:szCs w:val="28"/>
        </w:rPr>
        <w:t>     Совместная деятельность: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Досуги, праздники, развлечения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Конкурсы, выставки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Проектная деятельность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lastRenderedPageBreak/>
        <w:t>        Партфолио для детей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Экскурсии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Дни добрых дел, акции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Одним из самых любимых видов совместной деятельности является участие родителей в досугах, праздниках, развлечениях. Живое общение с мамой в образе волшебницы, мамы кошки, а папа в образе кота  или Ильи Муромца приносит особое удовольствие детям, а родители, погружаясь в сказочный мир детского праздника, лучше понимают своих детей, их желания и интересы. В спортивных праздниках («Веселые старты», «Папа, мама, я — спортивная семья», Дни здоровья).</w:t>
      </w:r>
    </w:p>
    <w:p w:rsidR="0059090D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Не меньший интерес вызывает у родителей составление детского портфолио, такие разделы как: герб семьи, романтика путешествий, моя семья. </w:t>
      </w:r>
      <w:proofErr w:type="gramStart"/>
      <w:r w:rsidRPr="006F7F3A">
        <w:rPr>
          <w:rFonts w:ascii="Times New Roman" w:eastAsia="Times New Roman" w:hAnsi="Times New Roman" w:cs="Times New Roman"/>
          <w:sz w:val="28"/>
          <w:szCs w:val="28"/>
        </w:rPr>
        <w:t>Родители задумываются о том, какие интересы их объединяют, чем удивительна и самобытна их семья, какую огромную роль играет она в жизни ребенка, в становлении его личности.</w:t>
      </w:r>
      <w:proofErr w:type="gramEnd"/>
    </w:p>
    <w:p w:rsidR="00523B81" w:rsidRDefault="00523B81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3B81" w:rsidRDefault="00382026" w:rsidP="00382026">
      <w:pPr>
        <w:shd w:val="clear" w:color="auto" w:fill="FFFFFF"/>
        <w:spacing w:after="0" w:line="240" w:lineRule="auto"/>
        <w:ind w:left="284" w:right="-853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3725" cy="2590226"/>
            <wp:effectExtent l="19050" t="0" r="0" b="0"/>
            <wp:docPr id="16" name="Рисунок 16" descr="G:\Наталья Евгеньевна\работа5\работа\подгот.группа\CIMG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аталья Евгеньевна\работа5\работа\подгот.группа\CIMG2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51" cy="25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026" w:rsidRPr="006F7F3A" w:rsidRDefault="00382026" w:rsidP="00382026">
      <w:pPr>
        <w:shd w:val="clear" w:color="auto" w:fill="FFFFFF"/>
        <w:spacing w:after="0" w:line="240" w:lineRule="auto"/>
        <w:ind w:left="284" w:right="-853"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Совместно с родителями организуются тематические выставки, фото коллажи, например, «Осенние фантазии», «Мастерская Деда Мороза», «Папа может….», «Мамины руки не знают скуки». Участвуя в них, родители раскрывают интересы и способности, о которых и сами не подозревали. Основная цель таких мероприятий - укрепление детско-родительских отношений. В результате у детей воспитывается трудолюбие, аккуратность, внимание к </w:t>
      </w:r>
      <w:proofErr w:type="gramStart"/>
      <w:r w:rsidRPr="006F7F3A">
        <w:rPr>
          <w:rFonts w:ascii="Times New Roman" w:eastAsia="Times New Roman" w:hAnsi="Times New Roman" w:cs="Times New Roman"/>
          <w:sz w:val="28"/>
          <w:szCs w:val="28"/>
        </w:rPr>
        <w:t>близким</w:t>
      </w:r>
      <w:proofErr w:type="gramEnd"/>
      <w:r w:rsidRPr="006F7F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090D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7F3A">
        <w:rPr>
          <w:rFonts w:ascii="Times New Roman" w:eastAsia="Times New Roman" w:hAnsi="Times New Roman" w:cs="Times New Roman"/>
          <w:sz w:val="28"/>
          <w:szCs w:val="28"/>
        </w:rPr>
        <w:t>Традицией в нашем ДОУ на протяжении многих лет стало проведение дней добрых дел и акций.</w:t>
      </w:r>
      <w:proofErr w:type="gramEnd"/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 Активно принимают участие в озеленении участков ДОУ. В детском саду прошли акции: «Посади дерево», «Аллея памяти», 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>«Птичья столовая».</w:t>
      </w:r>
    </w:p>
    <w:p w:rsidR="00A702E7" w:rsidRDefault="00A702E7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02E7" w:rsidRDefault="00A702E7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064" cy="2100080"/>
            <wp:effectExtent l="19050" t="0" r="286" b="0"/>
            <wp:docPr id="12" name="Рисунок 12" descr="G:\Наталья Евгеньевна\работа5\работа\охрана труда\DSCN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талья Евгеньевна\работа5\работа\охрана труда\DSCN2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87" cy="21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702E7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798795" cy="2099129"/>
            <wp:effectExtent l="19050" t="0" r="1555" b="0"/>
            <wp:docPr id="1" name="Рисунок 13" descr="G:\Наталья Евгеньевна\работа5\работа\охрана труда\DSCN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талья Евгеньевна\работа5\работа\охрана труда\DSCN2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14" cy="210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E7" w:rsidRPr="006F7F3A" w:rsidRDefault="00A702E7" w:rsidP="00A702E7">
      <w:pPr>
        <w:shd w:val="clear" w:color="auto" w:fill="FFFFFF"/>
        <w:spacing w:after="0" w:line="240" w:lineRule="auto"/>
        <w:ind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Обратная связь: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Анкетирование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Родительская почта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Активное участие принимают родители в анкетировании и различных опросах, с результатами которых педагоги знакомят родителей на родительских собраниях.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Особый интерес вызвала у родителей появившаяся в каждой группе – родительская почта, где каждый родитель может написать свое пожелание, рекомендацию или задать вопрос любому работнику ДОУ.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Работа консультационного пункта для родителей, целью которого является оказание помощи родителям в приобретении педагогических знаний, знаний особенностей физического и психического развития ребенка, знакомство их с практикой работы с детьми.</w:t>
      </w:r>
    </w:p>
    <w:p w:rsidR="0059090D" w:rsidRPr="006F7F3A" w:rsidRDefault="0059090D" w:rsidP="006F7F3A">
      <w:pPr>
        <w:spacing w:after="0" w:line="240" w:lineRule="auto"/>
        <w:ind w:left="284" w:right="-853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 удовлетворенности родителей воспитанников качеством услуги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Для определения уровня удовлетворенности качеством услуги мы провели мониторинг «Анализ удовлетворенности родителей воспитанников качеством предоставляемых образовательных услуг»</w:t>
      </w:r>
      <w:r w:rsidR="006F7F3A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59090D" w:rsidRPr="006F7F3A" w:rsidRDefault="0059090D" w:rsidP="006F7F3A">
      <w:pPr>
        <w:spacing w:after="0" w:line="240" w:lineRule="auto"/>
        <w:ind w:left="284" w:right="-853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 мониторинга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 – изучение удовлетворённости родителей качеством образовательных услуг в МКДОУ 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етский сад 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>Солнышко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9090D" w:rsidRPr="006F7F3A" w:rsidRDefault="0059090D" w:rsidP="006F7F3A">
      <w:pPr>
        <w:spacing w:after="0" w:line="240" w:lineRule="auto"/>
        <w:ind w:left="284" w:right="-853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6F7F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Основные задачи: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Выявить представления родителей о качестве образовании в ДОУ;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        Разработать рекомендации по улучшению качества образовательных услуг в ДОУ и оптимизации взаимодействия с семьями воспитанников.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Согласно полученным данным по результатам анкетирования на предмет удовлетворенности родителей работой нашего учреждения, детский сад имеет достаточно высокий рейтинг у родителей. Родители поддерживают нас и охотно откликаются на все наши предложения и начинания. Практически во всех группах родители активно включаются в обсуждение педагогических проблем, связанных с воспитанием собственного ребенка.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7F3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59090D" w:rsidRPr="006F7F3A" w:rsidRDefault="0059090D" w:rsidP="006F7F3A">
      <w:pPr>
        <w:shd w:val="clear" w:color="auto" w:fill="FFFFFF"/>
        <w:spacing w:after="0" w:line="240" w:lineRule="auto"/>
        <w:ind w:left="284" w:right="-853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b/>
          <w:bCs/>
          <w:sz w:val="28"/>
          <w:szCs w:val="28"/>
        </w:rPr>
        <w:t>Нашими социальными партнерами являются:</w:t>
      </w:r>
    </w:p>
    <w:p w:rsidR="0059090D" w:rsidRDefault="0059090D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>1. Для создания у ребенка целостного представления об окружающем мире, развития познавательной мотивации, освоения им общечеловеческих ценностей, формирования личностной культуры мы установили тесные связи с детской библиотеки. Библиотекари знакомят детей с детской литературой, проводят выставки книг, викторины, беседы о писателях, тематические встречи, знакомят с историей родного края, удовлетворяют потребность детей в общении, в познании духовных ценностей, обогащают внутренний мир ребёнка, расширяют кругозор, приобщают к культуре чтения художественной литературы.</w:t>
      </w:r>
    </w:p>
    <w:p w:rsidR="006F7F3A" w:rsidRPr="006F7F3A" w:rsidRDefault="006F7F3A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090D" w:rsidRDefault="0059090D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6F7F3A">
        <w:rPr>
          <w:rFonts w:ascii="Times New Roman" w:eastAsia="Times New Roman" w:hAnsi="Times New Roman" w:cs="Times New Roman"/>
          <w:sz w:val="28"/>
          <w:szCs w:val="28"/>
        </w:rPr>
        <w:t xml:space="preserve">Даниловский 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>районный историко-художественный музей. Экскурсоводы музея для детей проводят очень интересные и познавательные экскурсии по залу музея с разными экспозициями. В доступной для дошколят форме им рассказали об истории и культуре малой Родины.</w:t>
      </w:r>
    </w:p>
    <w:p w:rsidR="006F7F3A" w:rsidRPr="006F7F3A" w:rsidRDefault="006F7F3A" w:rsidP="006F7F3A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090D" w:rsidRPr="006F7F3A" w:rsidRDefault="0059090D" w:rsidP="000316A2">
      <w:pPr>
        <w:shd w:val="clear" w:color="auto" w:fill="FFFFFF"/>
        <w:spacing w:after="0" w:line="240" w:lineRule="auto"/>
        <w:ind w:left="284" w:right="-8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3. Муниципальное казенное общеобразовательное учреждение </w:t>
      </w:r>
      <w:r w:rsidR="000316A2">
        <w:rPr>
          <w:rFonts w:ascii="Times New Roman" w:eastAsia="Times New Roman" w:hAnsi="Times New Roman" w:cs="Times New Roman"/>
          <w:sz w:val="28"/>
          <w:szCs w:val="28"/>
        </w:rPr>
        <w:t xml:space="preserve"> СШ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16A2">
        <w:rPr>
          <w:rFonts w:ascii="Times New Roman" w:eastAsia="Times New Roman" w:hAnsi="Times New Roman" w:cs="Times New Roman"/>
          <w:sz w:val="28"/>
          <w:szCs w:val="28"/>
        </w:rPr>
        <w:t xml:space="preserve"> им. А.С.Макаренко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. Школа и дошкольное учреждение нацелены на реализацию комплекса образовательных задач, которые исходят из двух взаимодействующих 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целей - подготовить ребенка дошкольного возраста к обучению в школе и в начальной школе заложить базу для дальнейшего активного обучения. Так, взаимодействие детского сада с МКОУ СШ </w:t>
      </w:r>
      <w:r w:rsidR="000316A2">
        <w:rPr>
          <w:rFonts w:ascii="Times New Roman" w:eastAsia="Times New Roman" w:hAnsi="Times New Roman" w:cs="Times New Roman"/>
          <w:sz w:val="28"/>
          <w:szCs w:val="28"/>
        </w:rPr>
        <w:t>им. А.С.Макаренко</w:t>
      </w:r>
      <w:r w:rsidRPr="006F7F3A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рамках преемственности: экскурсии в школу, посещение открытых уроков, взаимопосещения различных мероприятий - создают благоприятные условия для легкой адаптации дальнейшего обучения детей в школе. </w:t>
      </w:r>
    </w:p>
    <w:p w:rsidR="0000165F" w:rsidRPr="0000165F" w:rsidRDefault="0059090D" w:rsidP="000016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</w:p>
    <w:p w:rsidR="00C57845" w:rsidRDefault="00C57845" w:rsidP="00D80A3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57845" w:rsidRDefault="00523B81" w:rsidP="00523B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="000316A2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488986" cy="2616741"/>
            <wp:effectExtent l="19050" t="0" r="0" b="0"/>
            <wp:docPr id="9" name="Рисунок 9" descr="G:\Наталья Евгеньевна\работа5\фото\школа\SAM_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талья Евгеньевна\работа5\фото\школа\SAM_4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04" cy="262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3A" w:rsidRDefault="006F7F3A" w:rsidP="00523B81">
      <w:pPr>
        <w:rPr>
          <w:rFonts w:ascii="Times New Roman" w:hAnsi="Times New Roman" w:cs="Times New Roman"/>
          <w:sz w:val="36"/>
          <w:szCs w:val="36"/>
        </w:rPr>
      </w:pPr>
    </w:p>
    <w:p w:rsidR="006F7F3A" w:rsidRDefault="00523B81" w:rsidP="00D80A36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31660" cy="2723745"/>
            <wp:effectExtent l="19050" t="0" r="6890" b="0"/>
            <wp:docPr id="10" name="Рисунок 10" descr="G:\Наталья Евгеньевна\работа5\фото\школа\SAM_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аталья Евгеньевна\работа5\фото\школа\SAM_4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96" cy="272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3A" w:rsidRDefault="006F7F3A" w:rsidP="00D80A3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316A2" w:rsidRDefault="000316A2" w:rsidP="00D80A3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316A2" w:rsidRDefault="000316A2" w:rsidP="00D80A3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316A2" w:rsidRDefault="000316A2" w:rsidP="00D80A36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80A36" w:rsidRPr="00D80A36" w:rsidRDefault="00D80A36" w:rsidP="00382026">
      <w:pPr>
        <w:rPr>
          <w:rFonts w:ascii="Times New Roman" w:hAnsi="Times New Roman" w:cs="Times New Roman"/>
          <w:sz w:val="36"/>
          <w:szCs w:val="36"/>
        </w:rPr>
      </w:pPr>
    </w:p>
    <w:sectPr w:rsidR="00D80A36" w:rsidRPr="00D80A36" w:rsidSect="0000165F">
      <w:pgSz w:w="11906" w:h="16838"/>
      <w:pgMar w:top="426" w:right="1701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3591"/>
    <w:multiLevelType w:val="multilevel"/>
    <w:tmpl w:val="8694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44E8C"/>
    <w:multiLevelType w:val="multilevel"/>
    <w:tmpl w:val="3AEC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A061F3"/>
    <w:multiLevelType w:val="multilevel"/>
    <w:tmpl w:val="E0EE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2B6EDF"/>
    <w:multiLevelType w:val="multilevel"/>
    <w:tmpl w:val="5880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4C09F7"/>
    <w:multiLevelType w:val="multilevel"/>
    <w:tmpl w:val="015C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A34AFE"/>
    <w:multiLevelType w:val="multilevel"/>
    <w:tmpl w:val="5CAE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2473DC"/>
    <w:multiLevelType w:val="multilevel"/>
    <w:tmpl w:val="1B72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775063"/>
    <w:multiLevelType w:val="multilevel"/>
    <w:tmpl w:val="71EC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0A36"/>
    <w:rsid w:val="0000165F"/>
    <w:rsid w:val="000316A2"/>
    <w:rsid w:val="00381368"/>
    <w:rsid w:val="00382026"/>
    <w:rsid w:val="00523B81"/>
    <w:rsid w:val="0059090D"/>
    <w:rsid w:val="006F7F3A"/>
    <w:rsid w:val="007172FE"/>
    <w:rsid w:val="00A24F94"/>
    <w:rsid w:val="00A702E7"/>
    <w:rsid w:val="00C160FF"/>
    <w:rsid w:val="00C57845"/>
    <w:rsid w:val="00D80A36"/>
    <w:rsid w:val="00DF1464"/>
    <w:rsid w:val="00F25DEF"/>
    <w:rsid w:val="00F33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F94"/>
  </w:style>
  <w:style w:type="paragraph" w:styleId="2">
    <w:name w:val="heading 2"/>
    <w:basedOn w:val="a"/>
    <w:link w:val="20"/>
    <w:uiPriority w:val="9"/>
    <w:qFormat/>
    <w:rsid w:val="000016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80A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0165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00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0165F"/>
  </w:style>
  <w:style w:type="character" w:styleId="a5">
    <w:name w:val="Strong"/>
    <w:basedOn w:val="a0"/>
    <w:uiPriority w:val="22"/>
    <w:qFormat/>
    <w:rsid w:val="0000165F"/>
    <w:rPr>
      <w:b/>
      <w:bCs/>
    </w:rPr>
  </w:style>
  <w:style w:type="character" w:styleId="a6">
    <w:name w:val="Hyperlink"/>
    <w:basedOn w:val="a0"/>
    <w:uiPriority w:val="99"/>
    <w:semiHidden/>
    <w:unhideWhenUsed/>
    <w:rsid w:val="0000165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90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59090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3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1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n--80aaacg3ajc5bedviq9r.xn--p1ai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9</cp:revision>
  <cp:lastPrinted>2024-03-04T14:53:00Z</cp:lastPrinted>
  <dcterms:created xsi:type="dcterms:W3CDTF">2024-03-09T13:16:00Z</dcterms:created>
  <dcterms:modified xsi:type="dcterms:W3CDTF">2024-03-10T16:31:00Z</dcterms:modified>
</cp:coreProperties>
</file>